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44C" w:rsidRPr="00993DC7" w:rsidRDefault="0065244C" w:rsidP="0065244C">
      <w:pPr>
        <w:pStyle w:val="Style9"/>
        <w:widowControl/>
        <w:spacing w:line="240" w:lineRule="exact"/>
        <w:ind w:firstLine="634"/>
        <w:rPr>
          <w:rStyle w:val="FontStyle20"/>
          <w:b/>
          <w:lang w:val="ro-RO" w:eastAsia="ro-RO"/>
        </w:rPr>
      </w:pPr>
      <w:r w:rsidRPr="00993DC7">
        <w:rPr>
          <w:rStyle w:val="FontStyle20"/>
          <w:b/>
          <w:lang w:val="ro-RO" w:eastAsia="ro-RO"/>
        </w:rPr>
        <w:t>România</w:t>
      </w:r>
    </w:p>
    <w:p w:rsidR="0065244C" w:rsidRPr="00993DC7" w:rsidRDefault="0065244C" w:rsidP="0065244C">
      <w:pPr>
        <w:pStyle w:val="Style9"/>
        <w:widowControl/>
        <w:spacing w:line="240" w:lineRule="exact"/>
        <w:ind w:firstLine="634"/>
        <w:rPr>
          <w:rStyle w:val="FontStyle20"/>
          <w:b/>
          <w:lang w:val="ro-RO" w:eastAsia="ro-RO"/>
        </w:rPr>
      </w:pPr>
      <w:r w:rsidRPr="00993DC7">
        <w:rPr>
          <w:rStyle w:val="FontStyle20"/>
          <w:b/>
          <w:lang w:val="ro-RO" w:eastAsia="ro-RO"/>
        </w:rPr>
        <w:t>Județul Harghita</w:t>
      </w:r>
    </w:p>
    <w:p w:rsidR="0065244C" w:rsidRPr="00993DC7" w:rsidRDefault="0065244C" w:rsidP="0065244C">
      <w:pPr>
        <w:pStyle w:val="Style9"/>
        <w:widowControl/>
        <w:spacing w:line="240" w:lineRule="exact"/>
        <w:ind w:firstLine="634"/>
        <w:rPr>
          <w:rStyle w:val="FontStyle20"/>
          <w:b/>
          <w:lang w:val="ro-RO" w:eastAsia="ro-RO"/>
        </w:rPr>
      </w:pPr>
      <w:r w:rsidRPr="00993DC7">
        <w:rPr>
          <w:rStyle w:val="FontStyle20"/>
          <w:b/>
          <w:lang w:val="ro-RO" w:eastAsia="ro-RO"/>
        </w:rPr>
        <w:t>Consiliul Local</w:t>
      </w:r>
    </w:p>
    <w:p w:rsidR="0065244C" w:rsidRPr="00993DC7" w:rsidRDefault="0065244C" w:rsidP="0065244C">
      <w:pPr>
        <w:pStyle w:val="Style9"/>
        <w:widowControl/>
        <w:spacing w:line="240" w:lineRule="exact"/>
        <w:ind w:firstLine="634"/>
        <w:rPr>
          <w:rStyle w:val="FontStyle20"/>
          <w:b/>
          <w:lang w:val="ro-RO" w:eastAsia="ro-RO"/>
        </w:rPr>
      </w:pPr>
      <w:r w:rsidRPr="00993DC7">
        <w:rPr>
          <w:rStyle w:val="FontStyle20"/>
          <w:b/>
          <w:lang w:val="ro-RO" w:eastAsia="ro-RO"/>
        </w:rPr>
        <w:t>Comuna Tușnad</w:t>
      </w:r>
    </w:p>
    <w:p w:rsidR="0065244C" w:rsidRPr="00993DC7" w:rsidRDefault="0065244C" w:rsidP="0065244C">
      <w:pPr>
        <w:pStyle w:val="Style9"/>
        <w:widowControl/>
        <w:spacing w:line="240" w:lineRule="exact"/>
        <w:ind w:firstLine="634"/>
        <w:rPr>
          <w:rStyle w:val="FontStyle20"/>
          <w:b/>
          <w:lang w:val="ro-RO" w:eastAsia="ro-RO"/>
        </w:rPr>
      </w:pPr>
      <w:r>
        <w:rPr>
          <w:rStyle w:val="FontStyle20"/>
          <w:b/>
          <w:lang w:val="ro-RO" w:eastAsia="ro-RO"/>
        </w:rPr>
        <w:t xml:space="preserve">  </w:t>
      </w:r>
    </w:p>
    <w:p w:rsidR="0065244C" w:rsidRPr="00993DC7" w:rsidRDefault="0065244C" w:rsidP="0065244C">
      <w:pPr>
        <w:pStyle w:val="Style9"/>
        <w:widowControl/>
        <w:spacing w:line="240" w:lineRule="exact"/>
        <w:ind w:left="2160" w:firstLine="720"/>
        <w:rPr>
          <w:rStyle w:val="FontStyle20"/>
          <w:b/>
          <w:lang w:val="ro-RO" w:eastAsia="ro-RO"/>
        </w:rPr>
      </w:pPr>
      <w:r>
        <w:rPr>
          <w:rStyle w:val="FontStyle20"/>
          <w:b/>
          <w:lang w:val="ro-RO" w:eastAsia="ro-RO"/>
        </w:rPr>
        <w:t xml:space="preserve">     </w:t>
      </w:r>
      <w:r w:rsidRPr="00993DC7">
        <w:rPr>
          <w:rStyle w:val="FontStyle20"/>
          <w:b/>
          <w:lang w:val="ro-RO" w:eastAsia="ro-RO"/>
        </w:rPr>
        <w:t>HOTĂRÂRE</w:t>
      </w:r>
      <w:r>
        <w:rPr>
          <w:rStyle w:val="FontStyle20"/>
          <w:b/>
          <w:lang w:val="ro-RO" w:eastAsia="ro-RO"/>
        </w:rPr>
        <w:t xml:space="preserve"> NR.21/2015</w:t>
      </w:r>
    </w:p>
    <w:p w:rsidR="0065244C" w:rsidRPr="00993DC7" w:rsidRDefault="0065244C" w:rsidP="0065244C">
      <w:pPr>
        <w:pStyle w:val="Style9"/>
        <w:widowControl/>
        <w:spacing w:line="240" w:lineRule="exact"/>
        <w:ind w:firstLine="634"/>
        <w:rPr>
          <w:rStyle w:val="FontStyle20"/>
          <w:b/>
          <w:lang w:val="ro-RO" w:eastAsia="ro-RO"/>
        </w:rPr>
      </w:pPr>
    </w:p>
    <w:p w:rsidR="0065244C" w:rsidRPr="00993DC7" w:rsidRDefault="0065244C" w:rsidP="0065244C">
      <w:pPr>
        <w:pStyle w:val="Style3"/>
        <w:widowControl/>
        <w:ind w:left="461"/>
        <w:jc w:val="center"/>
        <w:rPr>
          <w:rStyle w:val="FontStyle15"/>
          <w:rFonts w:ascii="Times New Roman" w:hAnsi="Times New Roman" w:cs="Times New Roman"/>
          <w:b/>
          <w:lang w:val="ro-RO" w:eastAsia="ro-RO"/>
        </w:rPr>
      </w:pPr>
      <w:r w:rsidRPr="00993DC7">
        <w:rPr>
          <w:rStyle w:val="FontStyle15"/>
          <w:rFonts w:ascii="Times New Roman" w:hAnsi="Times New Roman" w:cs="Times New Roman"/>
          <w:b/>
          <w:lang w:val="ro-RO" w:eastAsia="ro-RO"/>
        </w:rPr>
        <w:t>privind înregistra</w:t>
      </w:r>
      <w:r>
        <w:rPr>
          <w:rStyle w:val="FontStyle15"/>
          <w:rFonts w:ascii="Times New Roman" w:hAnsi="Times New Roman" w:cs="Times New Roman"/>
          <w:b/>
          <w:lang w:val="ro-RO" w:eastAsia="ro-RO"/>
        </w:rPr>
        <w:t>rea Primăriei comunei Tuș</w:t>
      </w:r>
      <w:r w:rsidRPr="00993DC7">
        <w:rPr>
          <w:rStyle w:val="FontStyle15"/>
          <w:rFonts w:ascii="Times New Roman" w:hAnsi="Times New Roman" w:cs="Times New Roman"/>
          <w:b/>
          <w:lang w:val="ro-RO" w:eastAsia="ro-RO"/>
        </w:rPr>
        <w:t>nad în Sistemul naţional electronic de plată online a taxelor si impozitelor utilizând cârdul bancar</w:t>
      </w:r>
    </w:p>
    <w:p w:rsidR="0065244C" w:rsidRPr="00993DC7" w:rsidRDefault="0065244C" w:rsidP="0065244C">
      <w:pPr>
        <w:pStyle w:val="Style4"/>
        <w:widowControl/>
        <w:spacing w:line="240" w:lineRule="exact"/>
        <w:ind w:left="3336" w:right="1267"/>
        <w:rPr>
          <w:rFonts w:ascii="Times New Roman" w:hAnsi="Times New Roman" w:cs="Times New Roman"/>
        </w:rPr>
      </w:pPr>
    </w:p>
    <w:p w:rsidR="0065244C" w:rsidRPr="0065244C" w:rsidRDefault="0065244C" w:rsidP="0065244C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  <w:proofErr w:type="spellStart"/>
      <w:r w:rsidRPr="0065244C">
        <w:rPr>
          <w:rFonts w:ascii="Times New Roman" w:hAnsi="Times New Roman" w:cs="Times New Roman"/>
        </w:rPr>
        <w:t>Consiliul</w:t>
      </w:r>
      <w:proofErr w:type="spellEnd"/>
      <w:r w:rsidRPr="0065244C">
        <w:rPr>
          <w:rFonts w:ascii="Times New Roman" w:hAnsi="Times New Roman" w:cs="Times New Roman"/>
        </w:rPr>
        <w:t xml:space="preserve"> Local al </w:t>
      </w:r>
      <w:proofErr w:type="spellStart"/>
      <w:r w:rsidRPr="0065244C">
        <w:rPr>
          <w:rFonts w:ascii="Times New Roman" w:hAnsi="Times New Roman" w:cs="Times New Roman"/>
        </w:rPr>
        <w:t>Comunei</w:t>
      </w:r>
      <w:proofErr w:type="spellEnd"/>
      <w:r w:rsidRPr="0065244C">
        <w:rPr>
          <w:rFonts w:ascii="Times New Roman" w:hAnsi="Times New Roman" w:cs="Times New Roman"/>
        </w:rPr>
        <w:t xml:space="preserve"> </w:t>
      </w:r>
      <w:proofErr w:type="spellStart"/>
      <w:r w:rsidRPr="0065244C">
        <w:rPr>
          <w:rFonts w:ascii="Times New Roman" w:hAnsi="Times New Roman" w:cs="Times New Roman"/>
        </w:rPr>
        <w:t>Tușnad</w:t>
      </w:r>
      <w:proofErr w:type="spellEnd"/>
      <w:r w:rsidRPr="0065244C">
        <w:rPr>
          <w:rFonts w:ascii="Times New Roman" w:hAnsi="Times New Roman" w:cs="Times New Roman"/>
        </w:rPr>
        <w:t xml:space="preserve"> </w:t>
      </w:r>
      <w:proofErr w:type="spellStart"/>
      <w:r w:rsidRPr="0065244C">
        <w:rPr>
          <w:rFonts w:ascii="Times New Roman" w:hAnsi="Times New Roman" w:cs="Times New Roman"/>
        </w:rPr>
        <w:t>întrunit</w:t>
      </w:r>
      <w:proofErr w:type="spellEnd"/>
      <w:r w:rsidRPr="0065244C">
        <w:rPr>
          <w:rFonts w:ascii="Times New Roman" w:hAnsi="Times New Roman" w:cs="Times New Roman"/>
        </w:rPr>
        <w:t xml:space="preserve"> </w:t>
      </w:r>
      <w:proofErr w:type="spellStart"/>
      <w:r w:rsidRPr="0065244C">
        <w:rPr>
          <w:rFonts w:ascii="Times New Roman" w:hAnsi="Times New Roman" w:cs="Times New Roman"/>
        </w:rPr>
        <w:t>în</w:t>
      </w:r>
      <w:proofErr w:type="spellEnd"/>
      <w:r w:rsidRPr="0065244C">
        <w:rPr>
          <w:rFonts w:ascii="Times New Roman" w:hAnsi="Times New Roman" w:cs="Times New Roman"/>
        </w:rPr>
        <w:t xml:space="preserve"> </w:t>
      </w:r>
      <w:proofErr w:type="spellStart"/>
      <w:r w:rsidRPr="0065244C">
        <w:rPr>
          <w:rFonts w:ascii="Times New Roman" w:hAnsi="Times New Roman" w:cs="Times New Roman"/>
        </w:rPr>
        <w:t>ședința</w:t>
      </w:r>
      <w:proofErr w:type="spellEnd"/>
      <w:r w:rsidRPr="0065244C">
        <w:rPr>
          <w:rFonts w:ascii="Times New Roman" w:hAnsi="Times New Roman" w:cs="Times New Roman"/>
        </w:rPr>
        <w:t xml:space="preserve"> </w:t>
      </w:r>
      <w:proofErr w:type="spellStart"/>
      <w:r w:rsidRPr="0065244C">
        <w:rPr>
          <w:rFonts w:ascii="Times New Roman" w:hAnsi="Times New Roman" w:cs="Times New Roman"/>
        </w:rPr>
        <w:t>ordinară</w:t>
      </w:r>
      <w:proofErr w:type="spellEnd"/>
      <w:r w:rsidRPr="0065244C">
        <w:rPr>
          <w:rFonts w:ascii="Times New Roman" w:hAnsi="Times New Roman" w:cs="Times New Roman"/>
        </w:rPr>
        <w:t xml:space="preserve"> din </w:t>
      </w:r>
      <w:proofErr w:type="gramStart"/>
      <w:r w:rsidRPr="0065244C">
        <w:rPr>
          <w:rFonts w:ascii="Times New Roman" w:hAnsi="Times New Roman" w:cs="Times New Roman"/>
        </w:rPr>
        <w:t>31  august</w:t>
      </w:r>
      <w:proofErr w:type="gramEnd"/>
      <w:r w:rsidRPr="0065244C">
        <w:rPr>
          <w:rFonts w:ascii="Times New Roman" w:hAnsi="Times New Roman" w:cs="Times New Roman"/>
        </w:rPr>
        <w:t xml:space="preserve"> 2015</w:t>
      </w:r>
    </w:p>
    <w:p w:rsidR="0065244C" w:rsidRPr="0065244C" w:rsidRDefault="0065244C" w:rsidP="0065244C">
      <w:pPr>
        <w:pStyle w:val="Style5"/>
        <w:widowControl/>
        <w:spacing w:before="43" w:line="240" w:lineRule="exact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-Având in vedere:</w:t>
      </w:r>
    </w:p>
    <w:p w:rsidR="0065244C" w:rsidRPr="0065244C" w:rsidRDefault="0065244C" w:rsidP="0065244C">
      <w:pPr>
        <w:pStyle w:val="Style5"/>
        <w:widowControl/>
        <w:spacing w:before="43" w:line="240" w:lineRule="exact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- Expunerea de motive a Primarului comunei Tușnad care a iniţiat proiectul de hotărâre privind înregistrarea Primăriei comunei Tușnad in Sistemul naţional electronic de plata online a taxelor si impozitelor.precum si Raportul de specialitate al compartimentului  impozite si taxe locale;</w:t>
      </w:r>
    </w:p>
    <w:p w:rsidR="0065244C" w:rsidRPr="0065244C" w:rsidRDefault="0065244C" w:rsidP="0065244C">
      <w:pPr>
        <w:jc w:val="both"/>
        <w:rPr>
          <w:rStyle w:val="FontStyle16"/>
          <w:b w:val="0"/>
          <w:bCs w:val="0"/>
          <w:sz w:val="24"/>
          <w:szCs w:val="24"/>
          <w:lang w:val="ro-RO"/>
        </w:rPr>
      </w:pPr>
      <w:r w:rsidRPr="0065244C">
        <w:rPr>
          <w:lang w:val="ro-RO"/>
        </w:rPr>
        <w:t>- Raportul de specialitate al compartimentului de resort referitor la rectificarea bugetului local pe anul 2015 şi raportul comisiilor de specialitate a consiliului local- Comisia economico-financiară,amenajarea teritoriului şi urbanism, juridic şi de disciplină, Comisia social-culturală,culte, învăţămant, sănătate şi familie, muncă şi protecţie socială; Comisia pentru agricultură protecţiea mediului şi turism</w:t>
      </w:r>
    </w:p>
    <w:p w:rsidR="0065244C" w:rsidRPr="0065244C" w:rsidRDefault="0065244C" w:rsidP="0065244C">
      <w:pPr>
        <w:pStyle w:val="Style6"/>
        <w:widowControl/>
        <w:spacing w:line="240" w:lineRule="exact"/>
        <w:ind w:firstLine="0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-Tinând cont de prevederile hotărârii Guvernului nr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.1235/2010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privind aprobarea realizării Sistemului naţional electronic de plata online a taxelor si impozitelor:</w:t>
      </w:r>
    </w:p>
    <w:p w:rsidR="0065244C" w:rsidRPr="0065244C" w:rsidRDefault="0065244C" w:rsidP="0065244C">
      <w:pPr>
        <w:pStyle w:val="Style6"/>
        <w:widowControl/>
        <w:spacing w:line="240" w:lineRule="exact"/>
        <w:ind w:firstLine="0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-Luând in considerare Ordinul nr.168/2011 privind aprobarea Normelor metodologice pentru implementarea Sistemului naţional electronic de pata online a taxelor si impozitelor;</w:t>
      </w:r>
    </w:p>
    <w:p w:rsidR="0065244C" w:rsidRPr="0065244C" w:rsidRDefault="0065244C" w:rsidP="0065244C">
      <w:pPr>
        <w:pStyle w:val="Style7"/>
        <w:widowControl/>
        <w:spacing w:line="240" w:lineRule="exact"/>
        <w:ind w:firstLine="0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-In conformitate cu Ordinul nr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173/2011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privind aprobarea Normelor Tehnice pentru Sistemul naţional electronic de plata online a taxelor si impozitelor;</w:t>
      </w:r>
    </w:p>
    <w:p w:rsidR="0065244C" w:rsidRPr="0065244C" w:rsidRDefault="0065244C" w:rsidP="0065244C">
      <w:pPr>
        <w:pStyle w:val="Style7"/>
        <w:widowControl/>
        <w:spacing w:line="240" w:lineRule="exact"/>
        <w:ind w:firstLine="0"/>
        <w:jc w:val="both"/>
        <w:rPr>
          <w:rFonts w:ascii="Times New Roman" w:hAnsi="Times New Roman" w:cs="Times New Roman"/>
          <w:bCs/>
          <w:lang w:val="ro-RO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-In temeiul art.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36 </w:t>
      </w:r>
      <w:proofErr w:type="gramStart"/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alin(</w:t>
      </w:r>
      <w:proofErr w:type="gramEnd"/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1),art.45 alin(1) si art.115,alin.1 lit."b" din Legea administraţiei publice locale nr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215/2001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>.republicata,cu modificările si completările ulterioare;</w:t>
      </w:r>
    </w:p>
    <w:p w:rsidR="0065244C" w:rsidRPr="0065244C" w:rsidRDefault="0065244C" w:rsidP="0065244C">
      <w:pPr>
        <w:pStyle w:val="Style1"/>
        <w:widowControl/>
        <w:jc w:val="left"/>
        <w:rPr>
          <w:rStyle w:val="FontStyle11"/>
          <w:rFonts w:ascii="Times New Roman" w:hAnsi="Times New Roman" w:cs="Times New Roman"/>
          <w:spacing w:val="60"/>
          <w:lang w:val="ro-RO" w:eastAsia="ro-RO"/>
        </w:rPr>
      </w:pPr>
    </w:p>
    <w:p w:rsidR="0065244C" w:rsidRPr="0065244C" w:rsidRDefault="0065244C" w:rsidP="0065244C">
      <w:pPr>
        <w:pStyle w:val="Style1"/>
        <w:widowControl/>
        <w:rPr>
          <w:rStyle w:val="FontStyle11"/>
          <w:rFonts w:ascii="Times New Roman" w:hAnsi="Times New Roman" w:cs="Times New Roman"/>
          <w:spacing w:val="60"/>
          <w:lang w:val="ro-RO" w:eastAsia="ro-RO"/>
        </w:rPr>
      </w:pPr>
      <w:r w:rsidRPr="0065244C">
        <w:rPr>
          <w:rStyle w:val="FontStyle11"/>
          <w:rFonts w:ascii="Times New Roman" w:hAnsi="Times New Roman" w:cs="Times New Roman"/>
          <w:spacing w:val="60"/>
          <w:lang w:val="ro-RO" w:eastAsia="ro-RO"/>
        </w:rPr>
        <w:t>HOTĂRĂŞTE:</w:t>
      </w:r>
    </w:p>
    <w:p w:rsidR="0065244C" w:rsidRPr="0065244C" w:rsidRDefault="0065244C" w:rsidP="0065244C">
      <w:pPr>
        <w:pStyle w:val="Style1"/>
        <w:widowControl/>
        <w:rPr>
          <w:rStyle w:val="FontStyle11"/>
          <w:rFonts w:ascii="Times New Roman" w:hAnsi="Times New Roman" w:cs="Times New Roman"/>
          <w:spacing w:val="60"/>
          <w:lang w:val="ro-RO" w:eastAsia="ro-RO"/>
        </w:rPr>
      </w:pPr>
    </w:p>
    <w:p w:rsidR="0065244C" w:rsidRPr="0065244C" w:rsidRDefault="0065244C" w:rsidP="0065244C">
      <w:pPr>
        <w:pStyle w:val="Style5"/>
        <w:widowControl/>
        <w:spacing w:line="240" w:lineRule="exact"/>
        <w:ind w:firstLine="61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1"/>
          <w:rFonts w:ascii="Times New Roman" w:hAnsi="Times New Roman" w:cs="Times New Roman"/>
          <w:u w:val="single"/>
          <w:lang w:val="ro-RO" w:eastAsia="ro-RO"/>
        </w:rPr>
        <w:t>Art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u w:val="single"/>
          <w:lang w:val="ro-RO" w:eastAsia="ro-RO"/>
        </w:rPr>
        <w:t>.1.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 Se aprobă înregistrarea Primăriei comunei Tușnad în Sistemul naţional electronic de plată online a taxelor şi impozitelor utilizând cardul bancar</w:t>
      </w:r>
    </w:p>
    <w:p w:rsidR="0065244C" w:rsidRPr="0065244C" w:rsidRDefault="0065244C" w:rsidP="0065244C">
      <w:pPr>
        <w:pStyle w:val="Style5"/>
        <w:widowControl/>
        <w:spacing w:before="5" w:line="240" w:lineRule="exact"/>
        <w:ind w:firstLine="571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  <w:r w:rsidRPr="0065244C">
        <w:rPr>
          <w:rStyle w:val="FontStyle11"/>
          <w:rFonts w:ascii="Times New Roman" w:hAnsi="Times New Roman" w:cs="Times New Roman"/>
          <w:u w:val="single"/>
          <w:lang w:val="ro-RO" w:eastAsia="ro-RO"/>
        </w:rPr>
        <w:t>Art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u w:val="single"/>
          <w:lang w:val="ro-RO" w:eastAsia="ro-RO"/>
        </w:rPr>
        <w:t>.2.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 Comisionul bancar, în cazul plăţilor online a taxelor, impozitelor şi a altor venituri ale bugetului local efectuate utilizând cârdul bancar, perceput de furnizorul de servicii selectat-aferent plăţilor electronice va fi negociat între reprezentanţii Primăriei comunei Tușnad și unitatea bancara selectata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.</w:t>
      </w:r>
    </w:p>
    <w:p w:rsidR="0065244C" w:rsidRPr="0065244C" w:rsidRDefault="0065244C" w:rsidP="0065244C">
      <w:pPr>
        <w:pStyle w:val="Style5"/>
        <w:widowControl/>
        <w:spacing w:before="5" w:line="240" w:lineRule="exact"/>
        <w:ind w:firstLine="605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</w:pPr>
      <w:r w:rsidRPr="0065244C">
        <w:rPr>
          <w:rStyle w:val="FontStyle11"/>
          <w:rFonts w:ascii="Times New Roman" w:hAnsi="Times New Roman" w:cs="Times New Roman"/>
          <w:u w:val="single"/>
          <w:lang w:val="ro-RO" w:eastAsia="ro-RO"/>
        </w:rPr>
        <w:t>Art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u w:val="single"/>
          <w:lang w:val="ro-RO" w:eastAsia="ro-RO"/>
        </w:rPr>
        <w:t>.3.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 Cu ducerea la îndeplinire a prevederilor prezentei hotărâri se însărcinează primarul comunei Tușnad şi compartimentul financiar contabil.</w:t>
      </w:r>
    </w:p>
    <w:p w:rsidR="0065244C" w:rsidRPr="0065244C" w:rsidRDefault="0065244C" w:rsidP="0065244C">
      <w:pPr>
        <w:pStyle w:val="Style5"/>
        <w:widowControl/>
        <w:spacing w:line="240" w:lineRule="exact"/>
        <w:ind w:firstLine="614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  <w:r w:rsidRPr="0065244C">
        <w:rPr>
          <w:rStyle w:val="FontStyle11"/>
          <w:rFonts w:ascii="Times New Roman" w:hAnsi="Times New Roman" w:cs="Times New Roman"/>
          <w:u w:val="single"/>
          <w:lang w:val="ro-RO" w:eastAsia="ro-RO"/>
        </w:rPr>
        <w:t>Art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u w:val="single"/>
          <w:lang w:val="ro-RO" w:eastAsia="ro-RO"/>
        </w:rPr>
        <w:t>.4.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ro-RO" w:eastAsia="ro-RO"/>
        </w:rPr>
        <w:t xml:space="preserve"> Prezenta hotărâre se comunica compartimentului financiar contabil și Instituţiei Prefectului judeţului Harghita pentru exercitarea controlului de legalitate </w:t>
      </w: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.</w:t>
      </w:r>
    </w:p>
    <w:p w:rsidR="0065244C" w:rsidRPr="0065244C" w:rsidRDefault="0065244C" w:rsidP="0065244C">
      <w:pPr>
        <w:pStyle w:val="Style5"/>
        <w:widowControl/>
        <w:spacing w:line="240" w:lineRule="exact"/>
        <w:ind w:firstLine="614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</w:p>
    <w:p w:rsidR="0065244C" w:rsidRPr="0065244C" w:rsidRDefault="0065244C" w:rsidP="0065244C">
      <w:pPr>
        <w:pStyle w:val="Style5"/>
        <w:widowControl/>
        <w:spacing w:line="240" w:lineRule="exact"/>
        <w:ind w:firstLine="614"/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  <w:proofErr w:type="spellStart"/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Tușnad</w:t>
      </w:r>
      <w:proofErr w:type="spellEnd"/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 la 31 </w:t>
      </w:r>
      <w:proofErr w:type="spellStart"/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>august</w:t>
      </w:r>
      <w:proofErr w:type="spellEnd"/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 2015.</w:t>
      </w:r>
    </w:p>
    <w:p w:rsidR="0065244C" w:rsidRPr="0065244C" w:rsidRDefault="0065244C" w:rsidP="0065244C">
      <w:pPr>
        <w:pStyle w:val="Style5"/>
        <w:widowControl/>
        <w:spacing w:line="240" w:lineRule="exact"/>
        <w:ind w:firstLine="614"/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</w:pPr>
      <w:r w:rsidRPr="0065244C">
        <w:rPr>
          <w:rStyle w:val="FontStyle16"/>
          <w:rFonts w:ascii="Times New Roman" w:hAnsi="Times New Roman" w:cs="Times New Roman"/>
          <w:b w:val="0"/>
          <w:sz w:val="24"/>
          <w:szCs w:val="24"/>
          <w:lang w:val="es-ES_tradnl" w:eastAsia="ro-RO"/>
        </w:rPr>
        <w:t xml:space="preserve"> </w:t>
      </w:r>
    </w:p>
    <w:p w:rsidR="0065244C" w:rsidRPr="0065244C" w:rsidRDefault="0065244C" w:rsidP="0065244C">
      <w:pPr>
        <w:pStyle w:val="Style5"/>
        <w:widowControl/>
        <w:spacing w:line="240" w:lineRule="exact"/>
        <w:ind w:firstLine="614"/>
        <w:rPr>
          <w:rFonts w:ascii="Times New Roman" w:hAnsi="Times New Roman" w:cs="Times New Roman"/>
        </w:rPr>
      </w:pPr>
      <w:proofErr w:type="spellStart"/>
      <w:r w:rsidRPr="0065244C">
        <w:rPr>
          <w:rFonts w:ascii="Times New Roman" w:hAnsi="Times New Roman" w:cs="Times New Roman"/>
        </w:rPr>
        <w:t>Președinte</w:t>
      </w:r>
      <w:proofErr w:type="spellEnd"/>
      <w:r w:rsidRPr="0065244C">
        <w:rPr>
          <w:rFonts w:ascii="Times New Roman" w:hAnsi="Times New Roman" w:cs="Times New Roman"/>
        </w:rPr>
        <w:t xml:space="preserve"> de </w:t>
      </w:r>
      <w:proofErr w:type="spellStart"/>
      <w:r w:rsidRPr="0065244C">
        <w:rPr>
          <w:rFonts w:ascii="Times New Roman" w:hAnsi="Times New Roman" w:cs="Times New Roman"/>
        </w:rPr>
        <w:t>ședință</w:t>
      </w:r>
      <w:proofErr w:type="spellEnd"/>
      <w:r w:rsidRPr="0065244C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65244C">
        <w:rPr>
          <w:rFonts w:ascii="Times New Roman" w:hAnsi="Times New Roman" w:cs="Times New Roman"/>
        </w:rPr>
        <w:t>Contrasemnează</w:t>
      </w:r>
      <w:proofErr w:type="spellEnd"/>
      <w:r w:rsidRPr="0065244C">
        <w:rPr>
          <w:rFonts w:ascii="Times New Roman" w:hAnsi="Times New Roman" w:cs="Times New Roman"/>
        </w:rPr>
        <w:t xml:space="preserve">, </w:t>
      </w:r>
      <w:proofErr w:type="spellStart"/>
      <w:r w:rsidRPr="0065244C">
        <w:rPr>
          <w:rFonts w:ascii="Times New Roman" w:hAnsi="Times New Roman" w:cs="Times New Roman"/>
        </w:rPr>
        <w:t>secretar</w:t>
      </w:r>
      <w:proofErr w:type="spellEnd"/>
    </w:p>
    <w:p w:rsidR="0065244C" w:rsidRPr="0065244C" w:rsidRDefault="0065244C" w:rsidP="0065244C">
      <w:pPr>
        <w:pStyle w:val="Style5"/>
        <w:widowControl/>
        <w:spacing w:line="240" w:lineRule="exact"/>
        <w:ind w:firstLine="614"/>
        <w:rPr>
          <w:rFonts w:ascii="Times New Roman" w:hAnsi="Times New Roman" w:cs="Times New Roman"/>
        </w:rPr>
      </w:pPr>
      <w:r w:rsidRPr="0065244C">
        <w:rPr>
          <w:rFonts w:ascii="Times New Roman" w:hAnsi="Times New Roman" w:cs="Times New Roman"/>
        </w:rPr>
        <w:t xml:space="preserve"> Molnar </w:t>
      </w:r>
      <w:proofErr w:type="spellStart"/>
      <w:r w:rsidRPr="0065244C">
        <w:rPr>
          <w:rFonts w:ascii="Times New Roman" w:hAnsi="Times New Roman" w:cs="Times New Roman"/>
        </w:rPr>
        <w:t>Miklos</w:t>
      </w:r>
      <w:proofErr w:type="spellEnd"/>
      <w:r w:rsidRPr="0065244C">
        <w:rPr>
          <w:rFonts w:ascii="Times New Roman" w:hAnsi="Times New Roman" w:cs="Times New Roman"/>
        </w:rPr>
        <w:tab/>
      </w:r>
      <w:r w:rsidRPr="0065244C">
        <w:rPr>
          <w:rFonts w:ascii="Times New Roman" w:hAnsi="Times New Roman" w:cs="Times New Roman"/>
        </w:rPr>
        <w:tab/>
      </w:r>
      <w:r w:rsidRPr="0065244C">
        <w:rPr>
          <w:rFonts w:ascii="Times New Roman" w:hAnsi="Times New Roman" w:cs="Times New Roman"/>
        </w:rPr>
        <w:tab/>
      </w:r>
      <w:r w:rsidRPr="0065244C">
        <w:rPr>
          <w:rFonts w:ascii="Times New Roman" w:hAnsi="Times New Roman" w:cs="Times New Roman"/>
        </w:rPr>
        <w:tab/>
      </w:r>
      <w:r w:rsidRPr="0065244C">
        <w:rPr>
          <w:rFonts w:ascii="Times New Roman" w:hAnsi="Times New Roman" w:cs="Times New Roman"/>
        </w:rPr>
        <w:tab/>
      </w:r>
      <w:r w:rsidRPr="0065244C">
        <w:rPr>
          <w:rFonts w:ascii="Times New Roman" w:hAnsi="Times New Roman" w:cs="Times New Roman"/>
        </w:rPr>
        <w:tab/>
        <w:t xml:space="preserve">  Kovacs Maria </w:t>
      </w:r>
      <w:proofErr w:type="spellStart"/>
      <w:r w:rsidRPr="0065244C">
        <w:rPr>
          <w:rFonts w:ascii="Times New Roman" w:hAnsi="Times New Roman" w:cs="Times New Roman"/>
        </w:rPr>
        <w:t>Zenobia</w:t>
      </w:r>
      <w:proofErr w:type="spellEnd"/>
    </w:p>
    <w:p w:rsidR="0065244C" w:rsidRPr="00035FCC" w:rsidRDefault="0065244C" w:rsidP="0065244C">
      <w:pPr>
        <w:pStyle w:val="Style5"/>
        <w:widowControl/>
        <w:spacing w:line="240" w:lineRule="exact"/>
        <w:ind w:firstLine="614"/>
        <w:rPr>
          <w:rFonts w:ascii="Times New Roman" w:hAnsi="Times New Roman" w:cs="Times New Roman"/>
          <w:b/>
        </w:rPr>
      </w:pPr>
    </w:p>
    <w:p w:rsidR="0065244C" w:rsidRPr="00035FCC" w:rsidRDefault="0065244C" w:rsidP="0065244C">
      <w:pPr>
        <w:pStyle w:val="Style5"/>
        <w:widowControl/>
        <w:spacing w:line="240" w:lineRule="exact"/>
        <w:ind w:firstLine="614"/>
        <w:rPr>
          <w:rFonts w:ascii="Times New Roman" w:hAnsi="Times New Roman" w:cs="Times New Roman"/>
          <w:b/>
        </w:rPr>
      </w:pPr>
    </w:p>
    <w:p w:rsidR="0065244C" w:rsidRDefault="0065244C" w:rsidP="0065244C">
      <w:pPr>
        <w:pStyle w:val="Style5"/>
        <w:widowControl/>
        <w:spacing w:line="240" w:lineRule="exact"/>
        <w:ind w:firstLine="614"/>
        <w:rPr>
          <w:rFonts w:ascii="Times New Roman" w:hAnsi="Times New Roman" w:cs="Times New Roman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5244C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244C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44C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65244C"/>
    <w:pPr>
      <w:widowControl w:val="0"/>
      <w:autoSpaceDE w:val="0"/>
      <w:autoSpaceDN w:val="0"/>
      <w:adjustRightInd w:val="0"/>
      <w:spacing w:line="586" w:lineRule="exact"/>
      <w:jc w:val="center"/>
    </w:pPr>
    <w:rPr>
      <w:rFonts w:ascii="Arial" w:eastAsiaTheme="minorEastAsia" w:hAnsi="Arial" w:cs="Arial"/>
    </w:rPr>
  </w:style>
  <w:style w:type="paragraph" w:customStyle="1" w:styleId="Style3">
    <w:name w:val="Style3"/>
    <w:basedOn w:val="Normal"/>
    <w:uiPriority w:val="99"/>
    <w:rsid w:val="0065244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4">
    <w:name w:val="Style4"/>
    <w:basedOn w:val="Normal"/>
    <w:uiPriority w:val="99"/>
    <w:rsid w:val="0065244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5">
    <w:name w:val="Style5"/>
    <w:basedOn w:val="Normal"/>
    <w:uiPriority w:val="99"/>
    <w:rsid w:val="0065244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Style6">
    <w:name w:val="Style6"/>
    <w:basedOn w:val="Normal"/>
    <w:uiPriority w:val="99"/>
    <w:rsid w:val="0065244C"/>
    <w:pPr>
      <w:widowControl w:val="0"/>
      <w:autoSpaceDE w:val="0"/>
      <w:autoSpaceDN w:val="0"/>
      <w:adjustRightInd w:val="0"/>
      <w:spacing w:line="298" w:lineRule="exact"/>
      <w:ind w:firstLine="610"/>
      <w:jc w:val="both"/>
    </w:pPr>
    <w:rPr>
      <w:rFonts w:ascii="Arial" w:eastAsiaTheme="minorEastAsia" w:hAnsi="Arial" w:cs="Arial"/>
    </w:rPr>
  </w:style>
  <w:style w:type="paragraph" w:customStyle="1" w:styleId="Style7">
    <w:name w:val="Style7"/>
    <w:basedOn w:val="Normal"/>
    <w:uiPriority w:val="99"/>
    <w:rsid w:val="0065244C"/>
    <w:pPr>
      <w:widowControl w:val="0"/>
      <w:autoSpaceDE w:val="0"/>
      <w:autoSpaceDN w:val="0"/>
      <w:adjustRightInd w:val="0"/>
      <w:spacing w:line="288" w:lineRule="exact"/>
      <w:ind w:firstLine="158"/>
    </w:pPr>
    <w:rPr>
      <w:rFonts w:ascii="Arial" w:eastAsiaTheme="minorEastAsia" w:hAnsi="Arial" w:cs="Arial"/>
    </w:rPr>
  </w:style>
  <w:style w:type="character" w:customStyle="1" w:styleId="FontStyle11">
    <w:name w:val="Font Style11"/>
    <w:basedOn w:val="DefaultParagraphFont"/>
    <w:uiPriority w:val="99"/>
    <w:rsid w:val="0065244C"/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65244C"/>
    <w:pPr>
      <w:widowControl w:val="0"/>
      <w:autoSpaceDE w:val="0"/>
      <w:autoSpaceDN w:val="0"/>
      <w:adjustRightInd w:val="0"/>
      <w:spacing w:line="243" w:lineRule="exact"/>
      <w:ind w:firstLine="590"/>
      <w:jc w:val="both"/>
    </w:pPr>
    <w:rPr>
      <w:rFonts w:eastAsiaTheme="minorEastAsia"/>
    </w:rPr>
  </w:style>
  <w:style w:type="character" w:customStyle="1" w:styleId="FontStyle16">
    <w:name w:val="Font Style16"/>
    <w:basedOn w:val="DefaultParagraphFont"/>
    <w:uiPriority w:val="99"/>
    <w:rsid w:val="0065244C"/>
    <w:rPr>
      <w:rFonts w:ascii="Arial" w:hAnsi="Arial" w:cs="Arial"/>
      <w:b/>
      <w:bCs/>
      <w:sz w:val="26"/>
      <w:szCs w:val="26"/>
    </w:rPr>
  </w:style>
  <w:style w:type="character" w:customStyle="1" w:styleId="FontStyle20">
    <w:name w:val="Font Style20"/>
    <w:basedOn w:val="DefaultParagraphFont"/>
    <w:uiPriority w:val="99"/>
    <w:rsid w:val="0065244C"/>
    <w:rPr>
      <w:rFonts w:ascii="Arial" w:hAnsi="Arial" w:cs="Arial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65244C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2016-10-25T09:05:00Z</dcterms:created>
  <dcterms:modified xsi:type="dcterms:W3CDTF">2016-10-25T09:05:00Z</dcterms:modified>
</cp:coreProperties>
</file>