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61B" w:rsidRDefault="00DF561B" w:rsidP="00DF561B">
      <w:pPr>
        <w:rPr>
          <w:b/>
          <w:lang w:val="ro-RO"/>
        </w:rPr>
      </w:pPr>
      <w:r>
        <w:rPr>
          <w:b/>
          <w:lang w:val="ro-RO"/>
        </w:rPr>
        <w:t>România</w:t>
      </w:r>
    </w:p>
    <w:p w:rsidR="00DF561B" w:rsidRDefault="00DF561B" w:rsidP="00DF561B">
      <w:pPr>
        <w:rPr>
          <w:b/>
          <w:lang w:val="ro-RO"/>
        </w:rPr>
      </w:pPr>
      <w:r>
        <w:rPr>
          <w:b/>
          <w:lang w:val="ro-RO"/>
        </w:rPr>
        <w:t>Judeţul Harghita</w:t>
      </w:r>
    </w:p>
    <w:p w:rsidR="00DF561B" w:rsidRPr="00760D6C" w:rsidRDefault="00DF561B" w:rsidP="00DF561B">
      <w:pPr>
        <w:rPr>
          <w:b/>
          <w:lang w:val="ro-RO"/>
        </w:rPr>
      </w:pPr>
      <w:r>
        <w:rPr>
          <w:b/>
          <w:lang w:val="ro-RO"/>
        </w:rPr>
        <w:t>Comuna Tuşnad</w:t>
      </w:r>
    </w:p>
    <w:p w:rsidR="00DF561B" w:rsidRDefault="00DF561B" w:rsidP="00DF561B">
      <w:pPr>
        <w:rPr>
          <w:b/>
          <w:lang w:val="ro-RO"/>
        </w:rPr>
      </w:pPr>
      <w:r>
        <w:rPr>
          <w:b/>
          <w:lang w:val="ro-RO"/>
        </w:rPr>
        <w:t>Cosiliul Local</w:t>
      </w:r>
    </w:p>
    <w:p w:rsidR="00DF561B" w:rsidRDefault="00DF561B" w:rsidP="00DF561B">
      <w:pPr>
        <w:rPr>
          <w:b/>
          <w:lang w:val="ro-RO"/>
        </w:rPr>
      </w:pPr>
      <w:r>
        <w:rPr>
          <w:b/>
          <w:lang w:val="ro-RO"/>
        </w:rPr>
        <w:tab/>
      </w:r>
    </w:p>
    <w:p w:rsidR="00DF561B" w:rsidRDefault="00DF561B" w:rsidP="00DF561B">
      <w:pPr>
        <w:jc w:val="center"/>
        <w:rPr>
          <w:b/>
          <w:lang w:val="ro-RO"/>
        </w:rPr>
      </w:pPr>
      <w:r>
        <w:rPr>
          <w:b/>
          <w:lang w:val="ro-RO"/>
        </w:rPr>
        <w:t xml:space="preserve">    HOTĂRÂRE NR:18/2015</w:t>
      </w:r>
    </w:p>
    <w:p w:rsidR="00DF561B" w:rsidRDefault="00DF561B" w:rsidP="00DF561B">
      <w:pPr>
        <w:jc w:val="center"/>
        <w:rPr>
          <w:b/>
          <w:lang w:val="ro-RO"/>
        </w:rPr>
      </w:pPr>
    </w:p>
    <w:p w:rsidR="00DF561B" w:rsidRDefault="00DF561B" w:rsidP="00DF561B">
      <w:pPr>
        <w:ind w:left="1440" w:firstLine="720"/>
        <w:rPr>
          <w:b/>
          <w:lang w:val="ro-RO"/>
        </w:rPr>
      </w:pPr>
      <w:r>
        <w:rPr>
          <w:b/>
          <w:lang w:val="ro-RO"/>
        </w:rPr>
        <w:t xml:space="preserve">pentru </w:t>
      </w:r>
      <w:r w:rsidRPr="00760D6C">
        <w:rPr>
          <w:b/>
          <w:lang w:val="ro-RO"/>
        </w:rPr>
        <w:t xml:space="preserve"> rectifica</w:t>
      </w:r>
      <w:r>
        <w:rPr>
          <w:b/>
          <w:lang w:val="ro-RO"/>
        </w:rPr>
        <w:t xml:space="preserve">rea bugetului local pe anul 2015    </w:t>
      </w:r>
    </w:p>
    <w:p w:rsidR="00DF561B" w:rsidRDefault="00DF561B" w:rsidP="00DF561B">
      <w:pPr>
        <w:ind w:left="1440" w:firstLine="720"/>
        <w:rPr>
          <w:b/>
          <w:lang w:val="ro-RO"/>
        </w:rPr>
      </w:pPr>
    </w:p>
    <w:p w:rsidR="00DF561B" w:rsidRPr="00760D6C" w:rsidRDefault="00DF561B" w:rsidP="00DF561B">
      <w:pPr>
        <w:rPr>
          <w:b/>
          <w:lang w:val="ro-RO"/>
        </w:rPr>
      </w:pPr>
    </w:p>
    <w:p w:rsidR="00DF561B" w:rsidRDefault="00DF561B" w:rsidP="00DF561B">
      <w:pPr>
        <w:jc w:val="both"/>
        <w:rPr>
          <w:b/>
          <w:lang w:val="ro-RO"/>
        </w:rPr>
      </w:pPr>
      <w:r w:rsidRPr="00760D6C">
        <w:rPr>
          <w:lang w:val="ro-RO"/>
        </w:rPr>
        <w:tab/>
      </w:r>
      <w:r>
        <w:rPr>
          <w:b/>
          <w:lang w:val="ro-RO"/>
        </w:rPr>
        <w:t>Consiliul L</w:t>
      </w:r>
      <w:r w:rsidRPr="00760D6C">
        <w:rPr>
          <w:b/>
          <w:lang w:val="ro-RO"/>
        </w:rPr>
        <w:t>ocal al comu</w:t>
      </w:r>
      <w:r>
        <w:rPr>
          <w:b/>
          <w:lang w:val="ro-RO"/>
        </w:rPr>
        <w:t>nei Tuşnad, întrunit la şedinţa extra</w:t>
      </w:r>
      <w:r w:rsidRPr="00760D6C">
        <w:rPr>
          <w:b/>
          <w:lang w:val="ro-RO"/>
        </w:rPr>
        <w:t>or</w:t>
      </w:r>
      <w:r>
        <w:rPr>
          <w:b/>
          <w:lang w:val="ro-RO"/>
        </w:rPr>
        <w:t>dinară din  15.07.2014</w:t>
      </w:r>
    </w:p>
    <w:p w:rsidR="00DF561B" w:rsidRDefault="00DF561B" w:rsidP="00DF561B">
      <w:pPr>
        <w:jc w:val="both"/>
        <w:rPr>
          <w:b/>
          <w:lang w:val="ro-RO"/>
        </w:rPr>
      </w:pPr>
      <w:r>
        <w:rPr>
          <w:b/>
          <w:lang w:val="ro-RO"/>
        </w:rPr>
        <w:t>Având în vedere:</w:t>
      </w:r>
    </w:p>
    <w:p w:rsidR="00DF561B" w:rsidRDefault="00DF561B" w:rsidP="00DF561B">
      <w:pPr>
        <w:jc w:val="both"/>
        <w:rPr>
          <w:b/>
          <w:lang w:val="ro-RO"/>
        </w:rPr>
      </w:pPr>
    </w:p>
    <w:p w:rsidR="00DF561B" w:rsidRPr="00AD265E" w:rsidRDefault="00DF561B" w:rsidP="00DF561B">
      <w:pPr>
        <w:jc w:val="both"/>
        <w:rPr>
          <w:lang w:val="ro-RO"/>
        </w:rPr>
      </w:pPr>
      <w:r w:rsidRPr="00D61500">
        <w:rPr>
          <w:lang w:val="ro-RO"/>
        </w:rPr>
        <w:t>-</w:t>
      </w:r>
      <w:r>
        <w:rPr>
          <w:lang w:val="ro-RO"/>
        </w:rPr>
        <w:t xml:space="preserve"> Contul de execuție din 13.07.2015 al bugetului local funcționare;</w:t>
      </w:r>
    </w:p>
    <w:p w:rsidR="00DF561B" w:rsidRDefault="00DF561B" w:rsidP="00DF561B">
      <w:pPr>
        <w:jc w:val="both"/>
        <w:rPr>
          <w:lang w:val="ro-RO"/>
        </w:rPr>
      </w:pPr>
      <w:r>
        <w:rPr>
          <w:lang w:val="ro-RO"/>
        </w:rPr>
        <w:t>-   Hotărârea nr.5/2015</w:t>
      </w:r>
      <w:r w:rsidRPr="00760D6C">
        <w:rPr>
          <w:lang w:val="ro-RO"/>
        </w:rPr>
        <w:t xml:space="preserve"> pentru aproba</w:t>
      </w:r>
      <w:r>
        <w:rPr>
          <w:lang w:val="ro-RO"/>
        </w:rPr>
        <w:t>rea bugetului local pe anul 2015;</w:t>
      </w:r>
    </w:p>
    <w:p w:rsidR="00DF561B" w:rsidRPr="00A36FE6" w:rsidRDefault="00DF561B" w:rsidP="00DF561B">
      <w:pPr>
        <w:jc w:val="both"/>
        <w:rPr>
          <w:lang w:val="ro-RO"/>
        </w:rPr>
      </w:pPr>
      <w:r>
        <w:rPr>
          <w:lang w:val="ro-RO"/>
        </w:rPr>
        <w:t>- R</w:t>
      </w:r>
      <w:r w:rsidRPr="00760D6C">
        <w:rPr>
          <w:lang w:val="ro-RO"/>
        </w:rPr>
        <w:t>aportul de specialitate al compartimentului de resort referitor la rectifica</w:t>
      </w:r>
      <w:r>
        <w:rPr>
          <w:lang w:val="ro-RO"/>
        </w:rPr>
        <w:t xml:space="preserve">rea bugetului local pe anul 2015 şi raportul comisiilor </w:t>
      </w:r>
      <w:r w:rsidRPr="00760D6C">
        <w:rPr>
          <w:lang w:val="ro-RO"/>
        </w:rPr>
        <w:t>de specialitate a consiliului local-</w:t>
      </w:r>
      <w:r w:rsidRPr="00F43337">
        <w:rPr>
          <w:lang w:val="ro-RO"/>
        </w:rPr>
        <w:t xml:space="preserve"> </w:t>
      </w:r>
      <w:r>
        <w:rPr>
          <w:lang w:val="ro-RO"/>
        </w:rPr>
        <w:t>Comisia economico-financiară,amenajarea teritoriului şi urbanism, juridic şi de disciplină</w:t>
      </w:r>
      <w:r w:rsidRPr="00724F7D">
        <w:rPr>
          <w:lang w:val="ro-RO"/>
        </w:rPr>
        <w:t>, Comisia social-culturală,culte, învăţăma</w:t>
      </w:r>
      <w:r>
        <w:rPr>
          <w:lang w:val="ro-RO"/>
        </w:rPr>
        <w:t>nt, sănătate şi familie, muncă şi protecţie socială</w:t>
      </w:r>
      <w:r w:rsidRPr="00724F7D">
        <w:rPr>
          <w:lang w:val="ro-RO"/>
        </w:rPr>
        <w:t xml:space="preserve">; Comisia </w:t>
      </w:r>
      <w:r>
        <w:rPr>
          <w:lang w:val="ro-RO"/>
        </w:rPr>
        <w:t>pentru agricultură protecţiea mediului şi turism</w:t>
      </w:r>
    </w:p>
    <w:p w:rsidR="00DF561B" w:rsidRPr="00760D6C" w:rsidRDefault="00DF561B" w:rsidP="00DF561B">
      <w:pPr>
        <w:jc w:val="both"/>
        <w:rPr>
          <w:lang w:val="ro-RO"/>
        </w:rPr>
      </w:pPr>
      <w:r w:rsidRPr="00760D6C">
        <w:rPr>
          <w:lang w:val="ro-RO"/>
        </w:rPr>
        <w:tab/>
        <w:t>În baza pre</w:t>
      </w:r>
      <w:r>
        <w:rPr>
          <w:lang w:val="ro-RO"/>
        </w:rPr>
        <w:t xml:space="preserve">vederilor art.19 alin. (2) </w:t>
      </w:r>
      <w:r w:rsidRPr="00760D6C">
        <w:rPr>
          <w:lang w:val="ro-RO"/>
        </w:rPr>
        <w:t xml:space="preserve">  </w:t>
      </w:r>
      <w:r>
        <w:rPr>
          <w:lang w:val="ro-RO"/>
        </w:rPr>
        <w:t>din Legea nr.273/2006 privind finanţele publice locale, cu moduficările şi completările ulterioare;</w:t>
      </w:r>
    </w:p>
    <w:p w:rsidR="00DF561B" w:rsidRDefault="00DF561B" w:rsidP="00DF561B">
      <w:pPr>
        <w:jc w:val="both"/>
        <w:rPr>
          <w:lang w:val="ro-RO"/>
        </w:rPr>
      </w:pPr>
      <w:r w:rsidRPr="00760D6C">
        <w:rPr>
          <w:lang w:val="ro-RO"/>
        </w:rPr>
        <w:tab/>
      </w:r>
      <w:r>
        <w:rPr>
          <w:lang w:val="ro-RO"/>
        </w:rPr>
        <w:t>Î</w:t>
      </w:r>
      <w:r w:rsidRPr="00760D6C">
        <w:rPr>
          <w:lang w:val="ro-RO"/>
        </w:rPr>
        <w:t>n temeiul art. 36  alin.(.4). precum şi art. 115 alin (1) lit.b. din Legea nr.215/2001 privind administr</w:t>
      </w:r>
      <w:r>
        <w:rPr>
          <w:lang w:val="ro-RO"/>
        </w:rPr>
        <w:t>aţia publică locală republicată;</w:t>
      </w:r>
    </w:p>
    <w:p w:rsidR="00DF561B" w:rsidRDefault="00DF561B" w:rsidP="00DF561B">
      <w:pPr>
        <w:jc w:val="both"/>
        <w:rPr>
          <w:lang w:val="ro-RO"/>
        </w:rPr>
      </w:pPr>
    </w:p>
    <w:p w:rsidR="00DF561B" w:rsidRDefault="00DF561B" w:rsidP="00DF561B">
      <w:pPr>
        <w:jc w:val="both"/>
        <w:rPr>
          <w:lang w:val="ro-RO"/>
        </w:rPr>
      </w:pPr>
    </w:p>
    <w:p w:rsidR="00DF561B" w:rsidRDefault="00DF561B" w:rsidP="00DF561B">
      <w:pPr>
        <w:ind w:left="2880" w:firstLine="720"/>
        <w:rPr>
          <w:b/>
          <w:lang w:val="ro-RO"/>
        </w:rPr>
      </w:pPr>
      <w:r w:rsidRPr="00760D6C">
        <w:rPr>
          <w:b/>
          <w:lang w:val="ro-RO"/>
        </w:rPr>
        <w:t>HOTĂREŞTE:</w:t>
      </w:r>
    </w:p>
    <w:p w:rsidR="00DF561B" w:rsidRDefault="00DF561B" w:rsidP="00DF561B">
      <w:pPr>
        <w:ind w:left="2880" w:firstLine="720"/>
        <w:rPr>
          <w:b/>
          <w:lang w:val="ro-RO"/>
        </w:rPr>
      </w:pPr>
    </w:p>
    <w:p w:rsidR="00DF561B" w:rsidRPr="00760D6C" w:rsidRDefault="00DF561B" w:rsidP="00DF561B">
      <w:pPr>
        <w:rPr>
          <w:b/>
          <w:lang w:val="ro-RO"/>
        </w:rPr>
      </w:pPr>
    </w:p>
    <w:p w:rsidR="00DF561B" w:rsidRDefault="00DF561B" w:rsidP="00DF561B">
      <w:pPr>
        <w:jc w:val="both"/>
        <w:rPr>
          <w:lang w:val="ro-RO"/>
        </w:rPr>
      </w:pPr>
      <w:r w:rsidRPr="00760D6C">
        <w:rPr>
          <w:b/>
          <w:lang w:val="ro-RO"/>
        </w:rPr>
        <w:t xml:space="preserve"> </w:t>
      </w:r>
      <w:r>
        <w:rPr>
          <w:b/>
          <w:lang w:val="ro-RO"/>
        </w:rPr>
        <w:tab/>
      </w:r>
      <w:r>
        <w:rPr>
          <w:lang w:val="ro-RO"/>
        </w:rPr>
        <w:t xml:space="preserve"> </w:t>
      </w:r>
      <w:r w:rsidRPr="004A25D8">
        <w:rPr>
          <w:b/>
          <w:lang w:val="ro-RO"/>
        </w:rPr>
        <w:t>Art.1</w:t>
      </w:r>
      <w:r>
        <w:rPr>
          <w:b/>
          <w:lang w:val="ro-RO"/>
        </w:rPr>
        <w:t xml:space="preserve"> </w:t>
      </w:r>
      <w:r>
        <w:rPr>
          <w:lang w:val="ro-RO"/>
        </w:rPr>
        <w:t>Se aprobă rectificarea bugetului local pe trimestrul III conform anexei nr.1 care face parte integrantă din prezenta hotărâre.</w:t>
      </w:r>
    </w:p>
    <w:p w:rsidR="00DF561B" w:rsidRPr="004A25D8" w:rsidRDefault="00DF561B" w:rsidP="00DF561B">
      <w:pPr>
        <w:ind w:firstLine="720"/>
        <w:jc w:val="both"/>
        <w:rPr>
          <w:lang w:val="ro-RO"/>
        </w:rPr>
      </w:pPr>
      <w:r>
        <w:rPr>
          <w:b/>
          <w:lang w:val="ro-RO"/>
        </w:rPr>
        <w:t xml:space="preserve">Art.2. </w:t>
      </w:r>
      <w:r>
        <w:rPr>
          <w:lang w:val="ro-RO"/>
        </w:rPr>
        <w:t>Primarul comunei prin compartimentul de contabilitate, buget finanţe va lua măsuri pentru îndeplinirea prezentei hotărâri.</w:t>
      </w:r>
    </w:p>
    <w:p w:rsidR="00DF561B" w:rsidRDefault="00DF561B" w:rsidP="00DF561B">
      <w:pPr>
        <w:jc w:val="both"/>
        <w:rPr>
          <w:lang w:val="ro-RO"/>
        </w:rPr>
      </w:pPr>
      <w:r>
        <w:rPr>
          <w:lang w:val="ro-RO"/>
        </w:rPr>
        <w:tab/>
      </w:r>
      <w:r>
        <w:rPr>
          <w:b/>
          <w:lang w:val="ro-RO"/>
        </w:rPr>
        <w:t>Art.3</w:t>
      </w:r>
      <w:r w:rsidRPr="00534D81">
        <w:rPr>
          <w:b/>
          <w:lang w:val="ro-RO"/>
        </w:rPr>
        <w:t>.</w:t>
      </w:r>
      <w:r>
        <w:rPr>
          <w:lang w:val="ro-RO"/>
        </w:rPr>
        <w:t xml:space="preserve"> Prezenta hotărâre se comunică la Instituţia </w:t>
      </w:r>
      <w:r w:rsidRPr="00F5221B">
        <w:rPr>
          <w:lang w:val="ro-RO"/>
        </w:rPr>
        <w:t>Prefectului Judeţ</w:t>
      </w:r>
      <w:r>
        <w:rPr>
          <w:lang w:val="ro-RO"/>
        </w:rPr>
        <w:t>ul Harghita, în vederea exercită</w:t>
      </w:r>
      <w:r w:rsidRPr="00F5221B">
        <w:rPr>
          <w:lang w:val="ro-RO"/>
        </w:rPr>
        <w:t>rii controlului cu privire la legalitate.</w:t>
      </w:r>
    </w:p>
    <w:p w:rsidR="00DF561B" w:rsidRDefault="00DF561B" w:rsidP="00DF561B">
      <w:pPr>
        <w:jc w:val="both"/>
        <w:rPr>
          <w:lang w:val="ro-RO"/>
        </w:rPr>
      </w:pPr>
    </w:p>
    <w:p w:rsidR="00DF561B" w:rsidRDefault="00DF561B" w:rsidP="00DF561B">
      <w:pPr>
        <w:jc w:val="both"/>
        <w:rPr>
          <w:lang w:val="ro-RO"/>
        </w:rPr>
      </w:pPr>
    </w:p>
    <w:p w:rsidR="00DF561B" w:rsidRDefault="00DF561B" w:rsidP="00DF561B">
      <w:pPr>
        <w:ind w:firstLine="720"/>
        <w:jc w:val="both"/>
        <w:rPr>
          <w:lang w:val="ro-RO"/>
        </w:rPr>
      </w:pPr>
      <w:r>
        <w:rPr>
          <w:lang w:val="ro-RO"/>
        </w:rPr>
        <w:t>Tuşnad la 15.07.2015.</w:t>
      </w:r>
    </w:p>
    <w:p w:rsidR="00DF561B" w:rsidRDefault="00DF561B" w:rsidP="00DF561B">
      <w:pPr>
        <w:ind w:firstLine="720"/>
        <w:jc w:val="both"/>
        <w:rPr>
          <w:lang w:val="ro-RO"/>
        </w:rPr>
      </w:pPr>
    </w:p>
    <w:p w:rsidR="00DF561B" w:rsidRDefault="00DF561B" w:rsidP="00DF561B">
      <w:pPr>
        <w:ind w:firstLine="720"/>
        <w:jc w:val="both"/>
        <w:rPr>
          <w:lang w:val="ro-RO"/>
        </w:rPr>
      </w:pPr>
    </w:p>
    <w:p w:rsidR="00DF561B" w:rsidRDefault="00DF561B" w:rsidP="00DF561B">
      <w:pPr>
        <w:jc w:val="both"/>
        <w:rPr>
          <w:lang w:val="ro-RO"/>
        </w:rPr>
      </w:pPr>
    </w:p>
    <w:p w:rsidR="00DF561B" w:rsidRPr="0034696C" w:rsidRDefault="00DF561B" w:rsidP="00DF561B">
      <w:pPr>
        <w:ind w:firstLine="720"/>
        <w:rPr>
          <w:b/>
          <w:lang w:val="ro-RO"/>
        </w:rPr>
      </w:pPr>
      <w:r>
        <w:rPr>
          <w:b/>
          <w:lang w:val="ro-RO"/>
        </w:rPr>
        <w:t xml:space="preserve">  Președinte de ședință</w:t>
      </w:r>
      <w:r>
        <w:rPr>
          <w:b/>
          <w:lang w:val="ro-RO"/>
        </w:rPr>
        <w:tab/>
        <w:t xml:space="preserve">                            </w:t>
      </w:r>
      <w:r w:rsidRPr="0034696C">
        <w:rPr>
          <w:b/>
          <w:lang w:val="ro-RO"/>
        </w:rPr>
        <w:t>Contrasemnează, secretar</w:t>
      </w:r>
    </w:p>
    <w:p w:rsidR="00DF561B" w:rsidRDefault="00DF561B" w:rsidP="00DF561B">
      <w:pPr>
        <w:rPr>
          <w:b/>
          <w:lang w:val="ro-RO"/>
        </w:rPr>
      </w:pPr>
      <w:r w:rsidRPr="0034696C">
        <w:rPr>
          <w:b/>
          <w:lang w:val="ro-RO"/>
        </w:rPr>
        <w:t xml:space="preserve">  </w:t>
      </w:r>
      <w:r>
        <w:rPr>
          <w:b/>
          <w:lang w:val="ro-RO"/>
        </w:rPr>
        <w:tab/>
        <w:t xml:space="preserve">     Molnar Miklos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 xml:space="preserve">                  </w:t>
      </w:r>
      <w:r w:rsidRPr="0034696C">
        <w:rPr>
          <w:b/>
          <w:lang w:val="ro-RO"/>
        </w:rPr>
        <w:t>Kovacs Maria Zenobia</w:t>
      </w:r>
    </w:p>
    <w:p w:rsidR="00DF561B" w:rsidRDefault="00DF561B" w:rsidP="00DF561B">
      <w:pPr>
        <w:rPr>
          <w:b/>
          <w:lang w:val="ro-RO"/>
        </w:rPr>
      </w:pPr>
    </w:p>
    <w:p w:rsidR="00DF561B" w:rsidRDefault="00DF561B" w:rsidP="00DF561B">
      <w:pPr>
        <w:rPr>
          <w:b/>
          <w:lang w:val="ro-RO"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F561B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2E8A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61B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1B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2016-10-25T09:03:00Z</dcterms:created>
  <dcterms:modified xsi:type="dcterms:W3CDTF">2016-10-25T09:04:00Z</dcterms:modified>
</cp:coreProperties>
</file>